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A404F5" w:rsidP="00D3105F">
            <w:pPr>
              <w:rPr>
                <w:sz w:val="28"/>
                <w:szCs w:val="28"/>
              </w:rPr>
            </w:pPr>
            <w:r w:rsidRPr="00A404F5">
              <w:rPr>
                <w:rFonts w:eastAsia="SimSun" w:hint="eastAsia"/>
                <w:sz w:val="28"/>
                <w:szCs w:val="28"/>
                <w:lang w:eastAsia="zh-CN"/>
              </w:rPr>
              <w:t>观察员姓名：</w:t>
            </w:r>
            <w:r w:rsidRPr="00A404F5">
              <w:rPr>
                <w:rFonts w:eastAsia="SimSun"/>
                <w:sz w:val="28"/>
                <w:szCs w:val="28"/>
                <w:lang w:eastAsia="zh-CN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A404F5" w:rsidP="00D3105F">
            <w:pPr>
              <w:rPr>
                <w:sz w:val="28"/>
                <w:szCs w:val="28"/>
              </w:rPr>
            </w:pPr>
            <w:r w:rsidRPr="00A404F5">
              <w:rPr>
                <w:rFonts w:eastAsia="SimSun" w:hint="eastAsia"/>
                <w:sz w:val="28"/>
                <w:szCs w:val="28"/>
                <w:lang w:eastAsia="zh-CN"/>
              </w:rPr>
              <w:t>观察日期：</w:t>
            </w:r>
            <w:r w:rsidRPr="00A404F5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A404F5" w:rsidP="00D3105F">
            <w:pPr>
              <w:rPr>
                <w:sz w:val="28"/>
                <w:szCs w:val="28"/>
              </w:rPr>
            </w:pPr>
            <w:r w:rsidRPr="00A404F5">
              <w:rPr>
                <w:rFonts w:eastAsia="SimSun" w:hint="eastAsia"/>
                <w:sz w:val="28"/>
                <w:szCs w:val="28"/>
                <w:lang w:eastAsia="zh-CN"/>
              </w:rPr>
              <w:t>观察地点：</w:t>
            </w:r>
            <w:r w:rsidRPr="00A404F5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A404F5" w:rsidP="00D3105F">
            <w:pPr>
              <w:rPr>
                <w:sz w:val="28"/>
                <w:szCs w:val="28"/>
              </w:rPr>
            </w:pPr>
            <w:r w:rsidRPr="00A404F5">
              <w:rPr>
                <w:rFonts w:eastAsia="SimSun" w:hint="eastAsia"/>
                <w:sz w:val="28"/>
                <w:szCs w:val="28"/>
                <w:lang w:eastAsia="zh-CN"/>
              </w:rPr>
              <w:t>观察时间：</w:t>
            </w:r>
            <w:r w:rsidRPr="00A404F5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A404F5" w:rsidP="00D3105F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 w:hint="eastAsia"/>
                <w:b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788" w:type="dxa"/>
            <w:gridSpan w:val="3"/>
          </w:tcPr>
          <w:p w:rsidR="00D3105F" w:rsidRPr="00866602" w:rsidRDefault="00A404F5" w:rsidP="00D3105F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 w:hint="eastAsia"/>
                <w:b/>
                <w:sz w:val="28"/>
                <w:szCs w:val="28"/>
                <w:lang w:eastAsia="zh-CN"/>
              </w:rPr>
              <w:t>观察项目</w:t>
            </w:r>
          </w:p>
        </w:tc>
        <w:tc>
          <w:tcPr>
            <w:tcW w:w="1418" w:type="dxa"/>
          </w:tcPr>
          <w:p w:rsidR="00D3105F" w:rsidRPr="00866602" w:rsidRDefault="00A404F5" w:rsidP="00D3105F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 w:hint="eastAsia"/>
                <w:b/>
                <w:sz w:val="28"/>
                <w:szCs w:val="28"/>
                <w:lang w:eastAsia="zh-CN"/>
              </w:rPr>
              <w:t>安全行为</w:t>
            </w:r>
          </w:p>
        </w:tc>
        <w:tc>
          <w:tcPr>
            <w:tcW w:w="1417" w:type="dxa"/>
          </w:tcPr>
          <w:p w:rsidR="00D3105F" w:rsidRPr="00866602" w:rsidRDefault="00A404F5" w:rsidP="00D3105F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 w:hint="eastAsia"/>
                <w:b/>
                <w:sz w:val="28"/>
                <w:szCs w:val="28"/>
                <w:lang w:eastAsia="zh-CN"/>
              </w:rPr>
              <w:t>危险行为</w:t>
            </w:r>
          </w:p>
        </w:tc>
        <w:tc>
          <w:tcPr>
            <w:tcW w:w="1474" w:type="dxa"/>
          </w:tcPr>
          <w:p w:rsidR="00D3105F" w:rsidRPr="00866602" w:rsidRDefault="00A404F5" w:rsidP="00D3105F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 w:hint="eastAsia"/>
                <w:b/>
                <w:sz w:val="28"/>
                <w:szCs w:val="28"/>
                <w:lang w:eastAsia="zh-CN"/>
              </w:rPr>
              <w:t>未能观察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Default="00A404F5" w:rsidP="00D3105F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788" w:type="dxa"/>
            <w:gridSpan w:val="3"/>
          </w:tcPr>
          <w:p w:rsidR="00D3105F" w:rsidRPr="00E76770" w:rsidRDefault="00A404F5" w:rsidP="00D81EE2">
            <w:pPr>
              <w:rPr>
                <w:szCs w:val="24"/>
              </w:rPr>
            </w:pPr>
            <w:r w:rsidRPr="00A404F5">
              <w:rPr>
                <w:rFonts w:eastAsia="SimSun" w:hint="eastAsia"/>
                <w:szCs w:val="24"/>
                <w:lang w:eastAsia="zh-CN"/>
              </w:rPr>
              <w:t>工作时佩戴合适及状态良好的个人防护装备（如安全帽、</w:t>
            </w:r>
            <w:r w:rsidRPr="00A404F5">
              <w:rPr>
                <w:rFonts w:eastAsia="SimSun"/>
                <w:szCs w:val="24"/>
                <w:lang w:eastAsia="zh-CN"/>
              </w:rPr>
              <w:t>Y</w:t>
            </w:r>
            <w:r w:rsidRPr="00A404F5">
              <w:rPr>
                <w:rFonts w:eastAsia="SimSun" w:hint="eastAsia"/>
                <w:szCs w:val="24"/>
                <w:lang w:eastAsia="zh-CN"/>
              </w:rPr>
              <w:t>型帽带、安全鞋及手套等）</w:t>
            </w:r>
          </w:p>
        </w:tc>
        <w:tc>
          <w:tcPr>
            <w:tcW w:w="1418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</w:tr>
      <w:tr w:rsidR="001E456B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E456B" w:rsidRDefault="00A404F5" w:rsidP="001E456B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788" w:type="dxa"/>
            <w:gridSpan w:val="3"/>
          </w:tcPr>
          <w:p w:rsidR="001E456B" w:rsidRPr="009102A9" w:rsidRDefault="00A404F5" w:rsidP="001E456B">
            <w:pPr>
              <w:rPr>
                <w:szCs w:val="24"/>
              </w:rPr>
            </w:pPr>
            <w:r w:rsidRPr="00A404F5">
              <w:rPr>
                <w:rFonts w:eastAsia="SimSun" w:hint="eastAsia"/>
                <w:szCs w:val="24"/>
                <w:lang w:eastAsia="zh-CN"/>
              </w:rPr>
              <w:t>正确围封吊运及落石屎的区域和吊运范围</w:t>
            </w:r>
          </w:p>
        </w:tc>
        <w:tc>
          <w:tcPr>
            <w:tcW w:w="1418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1E456B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E456B" w:rsidRDefault="00A404F5" w:rsidP="001E456B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788" w:type="dxa"/>
            <w:gridSpan w:val="3"/>
          </w:tcPr>
          <w:p w:rsidR="001E456B" w:rsidRPr="009102A9" w:rsidRDefault="00A404F5" w:rsidP="001E456B">
            <w:pPr>
              <w:rPr>
                <w:szCs w:val="24"/>
              </w:rPr>
            </w:pPr>
            <w:r w:rsidRPr="00A404F5">
              <w:rPr>
                <w:rFonts w:eastAsia="SimSun" w:hint="eastAsia"/>
                <w:lang w:eastAsia="zh-CN"/>
              </w:rPr>
              <w:t>正确</w:t>
            </w:r>
            <w:r w:rsidRPr="00A404F5">
              <w:rPr>
                <w:rFonts w:eastAsia="SimSun" w:hint="eastAsia"/>
                <w:szCs w:val="24"/>
                <w:lang w:eastAsia="zh-CN"/>
              </w:rPr>
              <w:t>使用工作平台进行离地工作</w:t>
            </w:r>
          </w:p>
        </w:tc>
        <w:tc>
          <w:tcPr>
            <w:tcW w:w="1418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4D50C9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D50C9" w:rsidRDefault="00A404F5" w:rsidP="004D50C9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788" w:type="dxa"/>
            <w:gridSpan w:val="3"/>
          </w:tcPr>
          <w:p w:rsidR="008231A3" w:rsidRPr="009102A9" w:rsidRDefault="00A404F5" w:rsidP="008231A3">
            <w:pPr>
              <w:rPr>
                <w:szCs w:val="24"/>
              </w:rPr>
            </w:pPr>
            <w:r w:rsidRPr="00A404F5">
              <w:rPr>
                <w:rFonts w:eastAsia="SimSun" w:hint="eastAsia"/>
                <w:lang w:eastAsia="zh-CN"/>
              </w:rPr>
              <w:t>进行高空工作时，若法规或合约有相关要求，正确使用全身式安全带及扣好于稳固点上（如安全带系于稳固的系稳点，高挂低用防堕器）</w:t>
            </w:r>
          </w:p>
        </w:tc>
        <w:tc>
          <w:tcPr>
            <w:tcW w:w="1418" w:type="dxa"/>
          </w:tcPr>
          <w:p w:rsidR="004D50C9" w:rsidRDefault="004D50C9" w:rsidP="004D50C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50C9" w:rsidRDefault="004D50C9" w:rsidP="004D50C9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4D50C9" w:rsidRDefault="004D50C9" w:rsidP="004D50C9">
            <w:pPr>
              <w:rPr>
                <w:b/>
                <w:sz w:val="28"/>
                <w:szCs w:val="28"/>
              </w:rPr>
            </w:pPr>
          </w:p>
        </w:tc>
      </w:tr>
      <w:tr w:rsidR="001E456B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E456B" w:rsidRDefault="00A404F5" w:rsidP="001E456B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788" w:type="dxa"/>
            <w:gridSpan w:val="3"/>
          </w:tcPr>
          <w:p w:rsidR="001E456B" w:rsidRPr="009102A9" w:rsidRDefault="00A404F5" w:rsidP="001E456B">
            <w:pPr>
              <w:rPr>
                <w:szCs w:val="24"/>
              </w:rPr>
            </w:pPr>
            <w:r w:rsidRPr="00A404F5">
              <w:rPr>
                <w:rFonts w:eastAsia="SimSun" w:hint="eastAsia"/>
                <w:szCs w:val="24"/>
                <w:lang w:eastAsia="zh-CN"/>
              </w:rPr>
              <w:t>吊运前检查吊链及石屎斗的状态及安全操作负荷</w:t>
            </w:r>
          </w:p>
        </w:tc>
        <w:tc>
          <w:tcPr>
            <w:tcW w:w="1418" w:type="dxa"/>
          </w:tcPr>
          <w:p w:rsidR="001E456B" w:rsidRPr="00327276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1E456B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E456B" w:rsidRDefault="00A404F5" w:rsidP="001E456B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788" w:type="dxa"/>
            <w:gridSpan w:val="3"/>
          </w:tcPr>
          <w:p w:rsidR="001E456B" w:rsidRPr="009102A9" w:rsidRDefault="00A404F5" w:rsidP="001E456B">
            <w:pPr>
              <w:rPr>
                <w:szCs w:val="24"/>
              </w:rPr>
            </w:pPr>
            <w:r w:rsidRPr="00A404F5">
              <w:rPr>
                <w:rFonts w:eastAsia="SimSun" w:hint="eastAsia"/>
                <w:szCs w:val="24"/>
                <w:lang w:eastAsia="zh-CN"/>
              </w:rPr>
              <w:t>吊运期间讯号员与起重机操作员保持良好沟通</w:t>
            </w:r>
          </w:p>
        </w:tc>
        <w:tc>
          <w:tcPr>
            <w:tcW w:w="1418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1E456B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E456B" w:rsidRDefault="00A404F5" w:rsidP="001E456B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788" w:type="dxa"/>
            <w:gridSpan w:val="3"/>
          </w:tcPr>
          <w:p w:rsidR="001E456B" w:rsidRPr="009102A9" w:rsidRDefault="00A404F5" w:rsidP="001E456B">
            <w:pPr>
              <w:rPr>
                <w:szCs w:val="24"/>
              </w:rPr>
            </w:pPr>
            <w:r w:rsidRPr="00A404F5">
              <w:rPr>
                <w:rFonts w:eastAsia="SimSun" w:hint="eastAsia"/>
                <w:szCs w:val="24"/>
                <w:lang w:eastAsia="zh-CN"/>
              </w:rPr>
              <w:t>落石屎前，检查石屎喉管接驳安装稳妥</w:t>
            </w:r>
          </w:p>
        </w:tc>
        <w:tc>
          <w:tcPr>
            <w:tcW w:w="1418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1E456B" w:rsidTr="0097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</w:tcPr>
          <w:p w:rsidR="001E456B" w:rsidRDefault="00A404F5" w:rsidP="001E456B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8788" w:type="dxa"/>
            <w:gridSpan w:val="3"/>
          </w:tcPr>
          <w:p w:rsidR="001E456B" w:rsidRPr="009102A9" w:rsidRDefault="00A404F5" w:rsidP="001E456B">
            <w:pPr>
              <w:rPr>
                <w:szCs w:val="24"/>
              </w:rPr>
            </w:pPr>
            <w:r w:rsidRPr="00A404F5">
              <w:rPr>
                <w:rFonts w:eastAsia="SimSun" w:hint="eastAsia"/>
                <w:szCs w:val="24"/>
                <w:lang w:eastAsia="zh-CN"/>
              </w:rPr>
              <w:t>采用正确姿势及方法进行人力提举及搬运工作（如保持腰背挺直）</w:t>
            </w:r>
          </w:p>
        </w:tc>
        <w:tc>
          <w:tcPr>
            <w:tcW w:w="1418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1E456B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E456B" w:rsidRDefault="00A404F5" w:rsidP="001E456B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8788" w:type="dxa"/>
            <w:gridSpan w:val="3"/>
          </w:tcPr>
          <w:p w:rsidR="001E456B" w:rsidRPr="009102A9" w:rsidRDefault="00A404F5" w:rsidP="001E456B">
            <w:pPr>
              <w:rPr>
                <w:szCs w:val="24"/>
              </w:rPr>
            </w:pPr>
            <w:r w:rsidRPr="00A404F5">
              <w:rPr>
                <w:rFonts w:eastAsia="SimSun" w:hint="eastAsia"/>
                <w:szCs w:val="24"/>
                <w:lang w:eastAsia="zh-CN"/>
              </w:rPr>
              <w:t>使用震笔时佩戴合适的听觉保护器</w:t>
            </w:r>
          </w:p>
        </w:tc>
        <w:tc>
          <w:tcPr>
            <w:tcW w:w="1418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1E456B" w:rsidRDefault="001E456B" w:rsidP="001E456B">
            <w:pPr>
              <w:rPr>
                <w:b/>
                <w:sz w:val="28"/>
                <w:szCs w:val="28"/>
              </w:rPr>
            </w:pPr>
          </w:p>
        </w:tc>
      </w:tr>
      <w:tr w:rsidR="006F6C7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F6C7F" w:rsidRDefault="00A404F5" w:rsidP="006F6C7F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788" w:type="dxa"/>
            <w:gridSpan w:val="3"/>
          </w:tcPr>
          <w:p w:rsidR="006F6C7F" w:rsidRPr="009102A9" w:rsidRDefault="00A404F5" w:rsidP="0012003F">
            <w:pPr>
              <w:rPr>
                <w:szCs w:val="24"/>
              </w:rPr>
            </w:pPr>
            <w:r w:rsidRPr="00A404F5">
              <w:rPr>
                <w:rFonts w:eastAsia="SimSun" w:hint="eastAsia"/>
                <w:szCs w:val="24"/>
                <w:lang w:eastAsia="zh-CN"/>
              </w:rPr>
              <w:t>使用震笔时佩戴合适的手套以减少震动的影响</w:t>
            </w:r>
          </w:p>
        </w:tc>
        <w:tc>
          <w:tcPr>
            <w:tcW w:w="1418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</w:tr>
      <w:tr w:rsidR="006F6C7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F6C7F" w:rsidRDefault="00A404F5" w:rsidP="006F6C7F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788" w:type="dxa"/>
            <w:gridSpan w:val="3"/>
          </w:tcPr>
          <w:p w:rsidR="006F6C7F" w:rsidRPr="009102A9" w:rsidRDefault="006F6C7F" w:rsidP="006F6C7F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</w:tr>
      <w:tr w:rsidR="006F6C7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F6C7F" w:rsidRDefault="00A404F5" w:rsidP="006F6C7F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8788" w:type="dxa"/>
            <w:gridSpan w:val="3"/>
          </w:tcPr>
          <w:p w:rsidR="006F6C7F" w:rsidRPr="009102A9" w:rsidRDefault="006F6C7F" w:rsidP="00CE14C9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F6C7F" w:rsidRDefault="006F6C7F" w:rsidP="006F6C7F">
            <w:pPr>
              <w:rPr>
                <w:b/>
                <w:sz w:val="28"/>
                <w:szCs w:val="28"/>
              </w:rPr>
            </w:pPr>
          </w:p>
        </w:tc>
      </w:tr>
      <w:tr w:rsidR="00677A0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77A02" w:rsidRDefault="00A404F5" w:rsidP="00677A02">
            <w:pPr>
              <w:rPr>
                <w:b/>
                <w:sz w:val="28"/>
                <w:szCs w:val="28"/>
              </w:rPr>
            </w:pPr>
            <w:r w:rsidRPr="00A404F5">
              <w:rPr>
                <w:rFonts w:eastAsia="SimSu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788" w:type="dxa"/>
            <w:gridSpan w:val="3"/>
          </w:tcPr>
          <w:p w:rsidR="00677A02" w:rsidRPr="009102A9" w:rsidRDefault="00677A02" w:rsidP="00637A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677A02" w:rsidRDefault="00677A02" w:rsidP="00677A0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77A02" w:rsidRDefault="00677A02" w:rsidP="00677A0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77A02" w:rsidRDefault="00677A02" w:rsidP="00677A02">
            <w:pPr>
              <w:rPr>
                <w:b/>
                <w:sz w:val="28"/>
                <w:szCs w:val="28"/>
              </w:rPr>
            </w:pPr>
          </w:p>
        </w:tc>
      </w:tr>
      <w:tr w:rsidR="00677A02" w:rsidRPr="00805F0A" w:rsidTr="00805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3948" w:type="dxa"/>
            <w:gridSpan w:val="7"/>
          </w:tcPr>
          <w:p w:rsidR="00677A02" w:rsidRPr="00805F0A" w:rsidRDefault="00A404F5" w:rsidP="00677A02">
            <w:pPr>
              <w:rPr>
                <w:szCs w:val="24"/>
              </w:rPr>
            </w:pPr>
            <w:r w:rsidRPr="00A404F5">
              <w:rPr>
                <w:rFonts w:eastAsia="SimSun" w:hint="eastAsia"/>
                <w:szCs w:val="24"/>
                <w:lang w:eastAsia="zh-CN"/>
              </w:rPr>
              <w:t>备注（如适用）：</w:t>
            </w:r>
          </w:p>
        </w:tc>
      </w:tr>
      <w:tr w:rsidR="00677A02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677A02" w:rsidRPr="00E4500A" w:rsidRDefault="00A404F5" w:rsidP="00677A02">
            <w:pPr>
              <w:jc w:val="right"/>
              <w:rPr>
                <w:b/>
                <w:sz w:val="28"/>
                <w:szCs w:val="28"/>
              </w:rPr>
            </w:pPr>
            <w:r w:rsidRPr="00A404F5">
              <w:rPr>
                <w:rFonts w:eastAsia="SimSun" w:hint="eastAsia"/>
                <w:b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1418" w:type="dxa"/>
          </w:tcPr>
          <w:p w:rsidR="00677A02" w:rsidRPr="00E4500A" w:rsidRDefault="00677A02" w:rsidP="00677A0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77A02" w:rsidRDefault="00677A02" w:rsidP="00677A0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77A02" w:rsidRDefault="00677A02" w:rsidP="00677A02">
            <w:pPr>
              <w:rPr>
                <w:b/>
                <w:sz w:val="28"/>
                <w:szCs w:val="28"/>
              </w:rPr>
            </w:pPr>
          </w:p>
        </w:tc>
      </w:tr>
      <w:tr w:rsidR="00677A02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677A02" w:rsidRPr="00E4500A" w:rsidRDefault="00A404F5" w:rsidP="00677A02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A404F5">
              <w:rPr>
                <w:rFonts w:eastAsia="SimSun" w:hint="eastAsia"/>
                <w:b/>
                <w:sz w:val="32"/>
                <w:szCs w:val="32"/>
                <w:lang w:eastAsia="zh-CN"/>
              </w:rPr>
              <w:t>安全表现</w:t>
            </w:r>
            <w:r w:rsidRPr="00A404F5">
              <w:rPr>
                <w:rFonts w:eastAsia="SimSun"/>
                <w:b/>
                <w:sz w:val="32"/>
                <w:szCs w:val="32"/>
                <w:lang w:eastAsia="zh-CN"/>
              </w:rPr>
              <w:t>%=</w:t>
            </w:r>
          </w:p>
        </w:tc>
        <w:tc>
          <w:tcPr>
            <w:tcW w:w="6642" w:type="dxa"/>
            <w:gridSpan w:val="2"/>
          </w:tcPr>
          <w:p w:rsidR="00677A02" w:rsidRPr="00E76770" w:rsidRDefault="002C0212" w:rsidP="00677A02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8"/>
                        <w:szCs w:val="28"/>
                      </w:rPr>
                      <m:t>安全行为总数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安全行为总数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危险行为总数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677A02" w:rsidRDefault="00677A02" w:rsidP="00677A02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Pr="00262862" w:rsidRDefault="00E4500A" w:rsidP="00262862">
      <w:pPr>
        <w:rPr>
          <w:b/>
          <w:sz w:val="28"/>
          <w:szCs w:val="28"/>
        </w:rPr>
      </w:pPr>
      <w:bookmarkStart w:id="0" w:name="_GoBack"/>
      <w:bookmarkEnd w:id="0"/>
    </w:p>
    <w:sectPr w:rsidR="00E4500A" w:rsidRPr="00262862" w:rsidSect="005B0630">
      <w:headerReference w:type="default" r:id="rId8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66" w:rsidRDefault="00C66866" w:rsidP="00262862">
      <w:r>
        <w:separator/>
      </w:r>
    </w:p>
  </w:endnote>
  <w:endnote w:type="continuationSeparator" w:id="0">
    <w:p w:rsidR="00C66866" w:rsidRDefault="00C66866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66" w:rsidRDefault="00C66866" w:rsidP="00262862">
      <w:r>
        <w:separator/>
      </w:r>
    </w:p>
  </w:footnote>
  <w:footnote w:type="continuationSeparator" w:id="0">
    <w:p w:rsidR="00C66866" w:rsidRDefault="00C66866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A404F5" w:rsidP="00262862">
    <w:pPr>
      <w:jc w:val="center"/>
      <w:rPr>
        <w:b/>
        <w:sz w:val="36"/>
        <w:szCs w:val="36"/>
      </w:rPr>
    </w:pPr>
    <w:r w:rsidRPr="00A404F5">
      <w:rPr>
        <w:rFonts w:eastAsia="SimSun" w:hint="eastAsia"/>
        <w:b/>
        <w:sz w:val="36"/>
        <w:szCs w:val="36"/>
        <w:lang w:eastAsia="zh-CN"/>
      </w:rPr>
      <w:t>混凝土</w:t>
    </w:r>
    <w:r w:rsidRPr="00A404F5">
      <w:rPr>
        <w:rFonts w:eastAsia="SimSun"/>
        <w:b/>
        <w:sz w:val="36"/>
        <w:szCs w:val="36"/>
        <w:lang w:eastAsia="zh-CN"/>
      </w:rPr>
      <w:t>(</w:t>
    </w:r>
    <w:r w:rsidRPr="00A404F5">
      <w:rPr>
        <w:rFonts w:eastAsia="SimSun" w:hint="eastAsia"/>
        <w:b/>
        <w:sz w:val="36"/>
        <w:szCs w:val="36"/>
        <w:lang w:eastAsia="zh-CN"/>
      </w:rPr>
      <w:t>石屎</w:t>
    </w:r>
    <w:r w:rsidRPr="00A404F5">
      <w:rPr>
        <w:rFonts w:eastAsia="SimSun"/>
        <w:b/>
        <w:sz w:val="36"/>
        <w:szCs w:val="36"/>
        <w:lang w:eastAsia="zh-CN"/>
      </w:rPr>
      <w:t>)</w:t>
    </w:r>
    <w:r w:rsidRPr="00A404F5">
      <w:rPr>
        <w:rFonts w:eastAsia="SimSun" w:hint="eastAsia"/>
        <w:b/>
        <w:sz w:val="36"/>
        <w:szCs w:val="36"/>
        <w:lang w:eastAsia="zh-CN"/>
      </w:rPr>
      <w:t>行业工作安全行为观察表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30266"/>
    <w:rsid w:val="00064F90"/>
    <w:rsid w:val="000D10F9"/>
    <w:rsid w:val="0010631B"/>
    <w:rsid w:val="0012003F"/>
    <w:rsid w:val="001B4941"/>
    <w:rsid w:val="001E456B"/>
    <w:rsid w:val="00201E27"/>
    <w:rsid w:val="00244D13"/>
    <w:rsid w:val="00247992"/>
    <w:rsid w:val="00262862"/>
    <w:rsid w:val="00262A4E"/>
    <w:rsid w:val="002C0212"/>
    <w:rsid w:val="002C10FB"/>
    <w:rsid w:val="00327276"/>
    <w:rsid w:val="00345E4A"/>
    <w:rsid w:val="00350A54"/>
    <w:rsid w:val="003E5A46"/>
    <w:rsid w:val="0047114A"/>
    <w:rsid w:val="00476D92"/>
    <w:rsid w:val="004A1987"/>
    <w:rsid w:val="004A3914"/>
    <w:rsid w:val="004A3930"/>
    <w:rsid w:val="004D50C9"/>
    <w:rsid w:val="004E2470"/>
    <w:rsid w:val="00547714"/>
    <w:rsid w:val="00557893"/>
    <w:rsid w:val="00564B10"/>
    <w:rsid w:val="005764F8"/>
    <w:rsid w:val="005B0630"/>
    <w:rsid w:val="00603A28"/>
    <w:rsid w:val="00623560"/>
    <w:rsid w:val="00637AAA"/>
    <w:rsid w:val="00662C7F"/>
    <w:rsid w:val="00677A02"/>
    <w:rsid w:val="006A2302"/>
    <w:rsid w:val="006F6C7F"/>
    <w:rsid w:val="00741337"/>
    <w:rsid w:val="007A77E6"/>
    <w:rsid w:val="00805F0A"/>
    <w:rsid w:val="0081615C"/>
    <w:rsid w:val="008231A3"/>
    <w:rsid w:val="00866602"/>
    <w:rsid w:val="00886538"/>
    <w:rsid w:val="009024E8"/>
    <w:rsid w:val="009102A9"/>
    <w:rsid w:val="009718BC"/>
    <w:rsid w:val="0097557E"/>
    <w:rsid w:val="009B135D"/>
    <w:rsid w:val="00A21056"/>
    <w:rsid w:val="00A404F5"/>
    <w:rsid w:val="00A66177"/>
    <w:rsid w:val="00AC0C7B"/>
    <w:rsid w:val="00B307EE"/>
    <w:rsid w:val="00B77963"/>
    <w:rsid w:val="00C631CD"/>
    <w:rsid w:val="00C66866"/>
    <w:rsid w:val="00CC5DBE"/>
    <w:rsid w:val="00CE14C9"/>
    <w:rsid w:val="00D01C28"/>
    <w:rsid w:val="00D3105F"/>
    <w:rsid w:val="00D71060"/>
    <w:rsid w:val="00D81EE2"/>
    <w:rsid w:val="00DB3B1F"/>
    <w:rsid w:val="00DC2A8E"/>
    <w:rsid w:val="00E24E82"/>
    <w:rsid w:val="00E43D98"/>
    <w:rsid w:val="00E4500A"/>
    <w:rsid w:val="00E57907"/>
    <w:rsid w:val="00E76770"/>
    <w:rsid w:val="00EC5828"/>
    <w:rsid w:val="00ED3EE1"/>
    <w:rsid w:val="00F479B1"/>
    <w:rsid w:val="00F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character" w:styleId="a8">
    <w:name w:val="Emphasis"/>
    <w:basedOn w:val="a0"/>
    <w:uiPriority w:val="20"/>
    <w:qFormat/>
    <w:rsid w:val="00A21056"/>
    <w:rPr>
      <w:b w:val="0"/>
      <w:bCs w:val="0"/>
      <w:i w:val="0"/>
      <w:iCs w:val="0"/>
      <w:color w:val="DD4B39"/>
    </w:rPr>
  </w:style>
  <w:style w:type="paragraph" w:styleId="a9">
    <w:name w:val="Balloon Text"/>
    <w:basedOn w:val="a"/>
    <w:link w:val="aa"/>
    <w:uiPriority w:val="99"/>
    <w:semiHidden/>
    <w:unhideWhenUsed/>
    <w:rsid w:val="00A6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61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character" w:styleId="a8">
    <w:name w:val="Emphasis"/>
    <w:basedOn w:val="a0"/>
    <w:uiPriority w:val="20"/>
    <w:qFormat/>
    <w:rsid w:val="00A21056"/>
    <w:rPr>
      <w:b w:val="0"/>
      <w:bCs w:val="0"/>
      <w:i w:val="0"/>
      <w:iCs w:val="0"/>
      <w:color w:val="DD4B39"/>
    </w:rPr>
  </w:style>
  <w:style w:type="paragraph" w:styleId="a9">
    <w:name w:val="Balloon Text"/>
    <w:basedOn w:val="a"/>
    <w:link w:val="aa"/>
    <w:uiPriority w:val="99"/>
    <w:semiHidden/>
    <w:unhideWhenUsed/>
    <w:rsid w:val="00A6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6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A77B-CA7A-4424-B86C-5EFB6971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HKHA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混凝土(石屎)行業工作安全行為觀察表</dc:title>
  <dc:creator>SHU</dc:creator>
  <cp:lastModifiedBy>Hong Kong Housing Authority</cp:lastModifiedBy>
  <cp:revision>3</cp:revision>
  <dcterms:created xsi:type="dcterms:W3CDTF">2018-08-20T01:31:00Z</dcterms:created>
  <dcterms:modified xsi:type="dcterms:W3CDTF">2018-08-20T01:31:00Z</dcterms:modified>
</cp:coreProperties>
</file>